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C1C" w:rsidRDefault="006A6C1C" w:rsidP="00E56528">
      <w:pPr>
        <w:spacing w:line="570" w:lineRule="atLeast"/>
        <w:rPr>
          <w:rFonts w:eastAsia="方正黑体_GBK" w:hint="eastAsia"/>
          <w:snapToGrid w:val="0"/>
          <w:kern w:val="0"/>
          <w:sz w:val="32"/>
          <w:szCs w:val="20"/>
        </w:rPr>
      </w:pPr>
      <w:r w:rsidRPr="00E56528">
        <w:rPr>
          <w:rFonts w:eastAsia="方正黑体_GBK" w:hint="eastAsia"/>
          <w:snapToGrid w:val="0"/>
          <w:kern w:val="0"/>
          <w:sz w:val="32"/>
          <w:szCs w:val="20"/>
        </w:rPr>
        <w:t>附</w:t>
      </w:r>
      <w:r w:rsidRPr="00E56528">
        <w:rPr>
          <w:rFonts w:eastAsia="方正黑体_GBK"/>
          <w:snapToGrid w:val="0"/>
          <w:kern w:val="0"/>
          <w:sz w:val="32"/>
          <w:szCs w:val="20"/>
        </w:rPr>
        <w:t>件</w:t>
      </w:r>
      <w:r w:rsidRPr="00E56528">
        <w:rPr>
          <w:rFonts w:eastAsia="方正黑体_GBK" w:hint="eastAsia"/>
          <w:snapToGrid w:val="0"/>
          <w:kern w:val="0"/>
          <w:sz w:val="32"/>
          <w:szCs w:val="20"/>
        </w:rPr>
        <w:t>2</w:t>
      </w:r>
    </w:p>
    <w:p w:rsidR="007D2EC5" w:rsidRPr="007D2EC5" w:rsidRDefault="007D2EC5" w:rsidP="007D2EC5">
      <w:pPr>
        <w:spacing w:beforeLines="50" w:afterLines="50"/>
        <w:jc w:val="center"/>
        <w:rPr>
          <w:rFonts w:ascii="方正小标宋简体" w:eastAsia="方正小标宋简体" w:hAnsi="仿宋" w:hint="eastAsia"/>
          <w:kern w:val="0"/>
          <w:sz w:val="44"/>
          <w:szCs w:val="44"/>
        </w:rPr>
      </w:pPr>
      <w:r w:rsidRPr="009C128B">
        <w:rPr>
          <w:rFonts w:ascii="方正小标宋简体" w:eastAsia="方正小标宋简体" w:hAnsi="仿宋" w:hint="eastAsia"/>
          <w:kern w:val="0"/>
          <w:sz w:val="44"/>
          <w:szCs w:val="44"/>
        </w:rPr>
        <w:t xml:space="preserve"> </w:t>
      </w:r>
      <w:r w:rsidR="006A6C1C" w:rsidRPr="009C128B">
        <w:rPr>
          <w:rFonts w:ascii="方正小标宋简体" w:eastAsia="方正小标宋简体" w:hAnsi="仿宋" w:hint="eastAsia"/>
          <w:kern w:val="0"/>
          <w:sz w:val="44"/>
          <w:szCs w:val="44"/>
        </w:rPr>
        <w:t>“三违”现象清单</w:t>
      </w:r>
    </w:p>
    <w:p w:rsidR="006A6C1C" w:rsidRPr="0077037C" w:rsidRDefault="00626114" w:rsidP="006A6C1C">
      <w:pPr>
        <w:autoSpaceDE w:val="0"/>
        <w:autoSpaceDN w:val="0"/>
        <w:adjustRightInd w:val="0"/>
        <w:spacing w:line="560" w:lineRule="exact"/>
        <w:ind w:left="643" w:hangingChars="200" w:hanging="643"/>
        <w:jc w:val="left"/>
        <w:rPr>
          <w:rFonts w:ascii="方正黑体_GBK" w:eastAsia="方正黑体_GBK" w:hAnsi="仿宋"/>
          <w:kern w:val="0"/>
          <w:sz w:val="32"/>
          <w:szCs w:val="32"/>
        </w:rPr>
      </w:pPr>
      <w:r>
        <w:rPr>
          <w:rFonts w:ascii="方正黑体_GBK" w:eastAsia="方正黑体_GBK" w:hAnsi="仿宋" w:hint="eastAsia"/>
          <w:b/>
          <w:kern w:val="0"/>
          <w:sz w:val="32"/>
          <w:szCs w:val="32"/>
        </w:rPr>
        <w:t xml:space="preserve">    </w:t>
      </w:r>
      <w:r w:rsidR="006A6C1C" w:rsidRPr="0077037C">
        <w:rPr>
          <w:rFonts w:ascii="方正黑体_GBK" w:eastAsia="方正黑体_GBK" w:hAnsi="仿宋" w:hint="eastAsia"/>
          <w:b/>
          <w:kern w:val="0"/>
          <w:sz w:val="32"/>
          <w:szCs w:val="32"/>
        </w:rPr>
        <w:t>一、</w:t>
      </w:r>
      <w:r w:rsidR="00E53E1D">
        <w:rPr>
          <w:rFonts w:ascii="方正黑体_GBK" w:eastAsia="方正黑体_GBK" w:hAnsi="仿宋" w:hint="eastAsia"/>
          <w:kern w:val="0"/>
          <w:sz w:val="32"/>
          <w:szCs w:val="32"/>
        </w:rPr>
        <w:t>“违章指挥”现象</w:t>
      </w:r>
    </w:p>
    <w:p w:rsidR="006A6C1C" w:rsidRPr="00E56528" w:rsidRDefault="00101D74" w:rsidP="00101D74">
      <w:pPr>
        <w:autoSpaceDE w:val="0"/>
        <w:autoSpaceDN w:val="0"/>
        <w:adjustRightInd w:val="0"/>
        <w:spacing w:line="560" w:lineRule="exact"/>
        <w:ind w:firstLineChars="150" w:firstLine="480"/>
        <w:rPr>
          <w:rFonts w:ascii="方正仿宋_GBK" w:eastAsia="方正仿宋_GBK" w:hAnsi="仿宋"/>
          <w:kern w:val="0"/>
          <w:sz w:val="32"/>
          <w:szCs w:val="32"/>
        </w:rPr>
      </w:pPr>
      <w:r>
        <w:rPr>
          <w:rFonts w:ascii="方正仿宋_GBK" w:eastAsia="方正仿宋_GBK" w:hAnsi="仿宋" w:hint="eastAsia"/>
          <w:kern w:val="0"/>
          <w:sz w:val="32"/>
          <w:szCs w:val="32"/>
        </w:rPr>
        <w:t xml:space="preserve"> </w:t>
      </w:r>
      <w:r w:rsidR="006A6C1C" w:rsidRPr="00E56528">
        <w:rPr>
          <w:rFonts w:ascii="方正仿宋_GBK" w:eastAsia="方正仿宋_GBK" w:hAnsi="仿宋" w:hint="eastAsia"/>
          <w:kern w:val="0"/>
          <w:sz w:val="32"/>
          <w:szCs w:val="32"/>
        </w:rPr>
        <w:t>1、未按规定对新入场职工、复工职工、换岗职工、从事特种作业的人员进行安全教育培训或培训未合格安排上岗；对特种作业人员持证情况不查验，默许特种作业人员无证上岗或持假证上岗。</w:t>
      </w:r>
    </w:p>
    <w:p w:rsidR="00101D74" w:rsidRDefault="00101D74" w:rsidP="006A6C1C">
      <w:pPr>
        <w:autoSpaceDE w:val="0"/>
        <w:autoSpaceDN w:val="0"/>
        <w:adjustRightInd w:val="0"/>
        <w:spacing w:line="560" w:lineRule="exact"/>
        <w:ind w:firstLineChars="150" w:firstLine="480"/>
        <w:rPr>
          <w:rFonts w:ascii="方正仿宋_GBK" w:eastAsia="方正仿宋_GBK" w:hAnsi="仿宋"/>
          <w:kern w:val="0"/>
          <w:sz w:val="32"/>
          <w:szCs w:val="32"/>
        </w:rPr>
      </w:pPr>
      <w:r>
        <w:rPr>
          <w:rFonts w:ascii="方正仿宋_GBK" w:eastAsia="方正仿宋_GBK" w:hAnsi="仿宋" w:hint="eastAsia"/>
          <w:kern w:val="0"/>
          <w:sz w:val="32"/>
          <w:szCs w:val="32"/>
        </w:rPr>
        <w:t xml:space="preserve"> </w:t>
      </w:r>
      <w:r w:rsidR="006A6C1C" w:rsidRPr="00E56528">
        <w:rPr>
          <w:rFonts w:ascii="方正仿宋_GBK" w:eastAsia="方正仿宋_GBK" w:hAnsi="仿宋" w:hint="eastAsia"/>
          <w:kern w:val="0"/>
          <w:sz w:val="32"/>
          <w:szCs w:val="32"/>
        </w:rPr>
        <w:t>2、对存在安全隐患停止使用的设施设备，在未消除隐患的前提下擅自安排使用；对已发现的安全隐患，不认真及时整改，仍强行安排生产任务。</w:t>
      </w:r>
    </w:p>
    <w:p w:rsidR="00101D74" w:rsidRDefault="00101D74" w:rsidP="006A6C1C">
      <w:pPr>
        <w:autoSpaceDE w:val="0"/>
        <w:autoSpaceDN w:val="0"/>
        <w:adjustRightInd w:val="0"/>
        <w:spacing w:line="560" w:lineRule="exact"/>
        <w:ind w:firstLineChars="150" w:firstLine="480"/>
        <w:rPr>
          <w:rFonts w:ascii="方正仿宋_GBK" w:eastAsia="方正仿宋_GBK" w:hAnsi="仿宋"/>
          <w:kern w:val="0"/>
          <w:sz w:val="32"/>
          <w:szCs w:val="32"/>
        </w:rPr>
      </w:pPr>
      <w:r>
        <w:rPr>
          <w:rFonts w:ascii="方正仿宋_GBK" w:eastAsia="方正仿宋_GBK" w:hAnsi="仿宋" w:hint="eastAsia"/>
          <w:kern w:val="0"/>
          <w:sz w:val="32"/>
          <w:szCs w:val="32"/>
        </w:rPr>
        <w:t xml:space="preserve"> </w:t>
      </w:r>
      <w:r w:rsidR="006A6C1C" w:rsidRPr="00E56528">
        <w:rPr>
          <w:rFonts w:ascii="方正仿宋_GBK" w:eastAsia="方正仿宋_GBK" w:hAnsi="仿宋" w:hint="eastAsia"/>
          <w:kern w:val="0"/>
          <w:sz w:val="32"/>
          <w:szCs w:val="32"/>
        </w:rPr>
        <w:t>3、多工种、多层次同时交叉作业，不认真执行联系和确认措施、现场无人指挥和监护，不制定安全措施。</w:t>
      </w:r>
    </w:p>
    <w:p w:rsidR="00101D74" w:rsidRDefault="00101D74" w:rsidP="006A6C1C">
      <w:pPr>
        <w:autoSpaceDE w:val="0"/>
        <w:autoSpaceDN w:val="0"/>
        <w:adjustRightInd w:val="0"/>
        <w:spacing w:line="560" w:lineRule="exact"/>
        <w:ind w:firstLineChars="150" w:firstLine="480"/>
        <w:rPr>
          <w:rFonts w:ascii="方正仿宋_GBK" w:eastAsia="方正仿宋_GBK" w:hAnsi="仿宋"/>
          <w:kern w:val="0"/>
          <w:sz w:val="32"/>
          <w:szCs w:val="32"/>
        </w:rPr>
      </w:pPr>
      <w:r>
        <w:rPr>
          <w:rFonts w:ascii="方正仿宋_GBK" w:eastAsia="方正仿宋_GBK" w:hAnsi="仿宋" w:hint="eastAsia"/>
          <w:kern w:val="0"/>
          <w:sz w:val="32"/>
          <w:szCs w:val="32"/>
        </w:rPr>
        <w:t xml:space="preserve"> </w:t>
      </w:r>
      <w:r w:rsidR="006A6C1C" w:rsidRPr="00E56528">
        <w:rPr>
          <w:rFonts w:ascii="方正仿宋_GBK" w:eastAsia="方正仿宋_GBK" w:hAnsi="仿宋" w:hint="eastAsia"/>
          <w:kern w:val="0"/>
          <w:sz w:val="32"/>
          <w:szCs w:val="32"/>
        </w:rPr>
        <w:t>4、指派职业禁忌、身体状况不适应本工种及未签订劳务合同的人员上岗。</w:t>
      </w:r>
    </w:p>
    <w:p w:rsidR="00101D74" w:rsidRDefault="00101D74" w:rsidP="006A6C1C">
      <w:pPr>
        <w:autoSpaceDE w:val="0"/>
        <w:autoSpaceDN w:val="0"/>
        <w:adjustRightInd w:val="0"/>
        <w:spacing w:line="560" w:lineRule="exact"/>
        <w:ind w:firstLineChars="150" w:firstLine="480"/>
        <w:rPr>
          <w:rFonts w:ascii="方正仿宋_GBK" w:eastAsia="方正仿宋_GBK" w:hAnsi="仿宋"/>
          <w:kern w:val="0"/>
          <w:sz w:val="32"/>
          <w:szCs w:val="32"/>
        </w:rPr>
      </w:pPr>
      <w:r>
        <w:rPr>
          <w:rFonts w:ascii="方正仿宋_GBK" w:eastAsia="方正仿宋_GBK" w:hAnsi="仿宋" w:hint="eastAsia"/>
          <w:kern w:val="0"/>
          <w:sz w:val="32"/>
          <w:szCs w:val="32"/>
        </w:rPr>
        <w:t xml:space="preserve"> </w:t>
      </w:r>
      <w:r w:rsidR="006A6C1C" w:rsidRPr="00E56528">
        <w:rPr>
          <w:rFonts w:ascii="方正仿宋_GBK" w:eastAsia="方正仿宋_GBK" w:hAnsi="仿宋" w:hint="eastAsia"/>
          <w:kern w:val="0"/>
          <w:sz w:val="32"/>
          <w:szCs w:val="32"/>
        </w:rPr>
        <w:t>5、擅自变更生产工艺和操作程序；指令员工不按操作规程作业；在建设项目、检维修作业时，未落实安全防护措施，指挥工人冒险作业。</w:t>
      </w:r>
    </w:p>
    <w:p w:rsidR="00101D74" w:rsidRDefault="00101D74" w:rsidP="006A6C1C">
      <w:pPr>
        <w:autoSpaceDE w:val="0"/>
        <w:autoSpaceDN w:val="0"/>
        <w:adjustRightInd w:val="0"/>
        <w:spacing w:line="560" w:lineRule="exact"/>
        <w:ind w:firstLineChars="150" w:firstLine="480"/>
        <w:rPr>
          <w:rFonts w:ascii="方正仿宋_GBK" w:eastAsia="方正仿宋_GBK" w:hAnsi="仿宋"/>
          <w:kern w:val="0"/>
          <w:sz w:val="32"/>
          <w:szCs w:val="32"/>
        </w:rPr>
      </w:pPr>
      <w:r>
        <w:rPr>
          <w:rFonts w:ascii="方正仿宋_GBK" w:eastAsia="方正仿宋_GBK" w:hAnsi="仿宋" w:hint="eastAsia"/>
          <w:kern w:val="0"/>
          <w:sz w:val="32"/>
          <w:szCs w:val="32"/>
        </w:rPr>
        <w:t xml:space="preserve"> </w:t>
      </w:r>
      <w:r w:rsidR="006A6C1C" w:rsidRPr="00E56528">
        <w:rPr>
          <w:rFonts w:ascii="方正仿宋_GBK" w:eastAsia="方正仿宋_GBK" w:hAnsi="仿宋" w:hint="eastAsia"/>
          <w:kern w:val="0"/>
          <w:sz w:val="32"/>
          <w:szCs w:val="32"/>
        </w:rPr>
        <w:t>6、安排生产任务的同时，没有提出安全要求，未认真落实安全生产“五同时”；安排无资质人员从事相关作业。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45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7、存在较大危险的作业，未制定安全技术措施擅自批准作业。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45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8、在不具备安全生产条件情况下强令从业人员冒险作业。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45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9、没有动火指令或动火现场不符合动火作业条件允许或</w:t>
      </w: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lastRenderedPageBreak/>
        <w:t>指派工人进行动火作业。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45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10、未按照“方案、资金、人员、责任、时限”五落实原则及时整改事故隐患。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45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11、新建、改建、扩建建设项目，不履行“三同时”审批手续；未按有关规定要求设计、施工和监理，乱改乱建；未经竣工验收擅自决定投入使用。</w:t>
      </w:r>
    </w:p>
    <w:p w:rsidR="006A6C1C" w:rsidRPr="00E56528" w:rsidRDefault="006A6C1C" w:rsidP="00101D74">
      <w:pPr>
        <w:autoSpaceDE w:val="0"/>
        <w:autoSpaceDN w:val="0"/>
        <w:adjustRightInd w:val="0"/>
        <w:spacing w:line="560" w:lineRule="exact"/>
        <w:ind w:firstLine="645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12、其他违章指挥的现象。</w:t>
      </w:r>
    </w:p>
    <w:p w:rsidR="00101D74" w:rsidRDefault="00030F98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黑体_GBK" w:eastAsia="方正黑体_GBK" w:hAnsi="仿宋"/>
          <w:kern w:val="0"/>
          <w:sz w:val="32"/>
          <w:szCs w:val="32"/>
        </w:rPr>
      </w:pPr>
      <w:r>
        <w:rPr>
          <w:rFonts w:ascii="方正黑体_GBK" w:eastAsia="方正黑体_GBK" w:hAnsi="仿宋" w:hint="eastAsia"/>
          <w:kern w:val="0"/>
          <w:sz w:val="32"/>
          <w:szCs w:val="32"/>
        </w:rPr>
        <w:t>二、“违章作业”现象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1、违反国家、地方和行业安全生产有关法律法规和标准的操作行为；违反岗位操作规程、作业指导书的操作行为。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2、冒险进入危险场所。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3、攀、坐不安全位置。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4、机械设备运转时违规进行加油、修理、检查、调整、焊接、清扫等工作。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5、在作业场所不按规定佩戴使用个人防护用品、用具。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6、违反特种设备、特殊作业人员安全管理规定，无证操作；假冒他人特种作业证上岗作业。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7、起重作业</w:t>
      </w:r>
      <w:proofErr w:type="gramStart"/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中歪拉</w:t>
      </w:r>
      <w:proofErr w:type="gramEnd"/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斜吊，吊装物上站人；人员在吊运物件下停留、通过。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8、在禁火区域吸烟，在禁火区域动用明火未办理动火证或动火措施不落实。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 xml:space="preserve"> 9、作业场所安全通道不畅通，未经确认擅自进入或通过。 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10、提升设备安全设施失灵而继续使用。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11、动火无安全消防设施或气瓶放置安全距离不符合规定</w:t>
      </w: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lastRenderedPageBreak/>
        <w:t>要求继续作业的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12、油品存放未设置在安全地点、私自存储燃油等危险物质，存放不严密或出现泄露未采取及时处理。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13、处理重大险情或隐患时未制定相应的现场处置方案。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14、其他违章作业的现象。</w:t>
      </w:r>
    </w:p>
    <w:p w:rsidR="00101D74" w:rsidRDefault="001745E8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黑体_GBK" w:eastAsia="方正黑体_GBK" w:hAnsi="仿宋"/>
          <w:kern w:val="0"/>
          <w:sz w:val="32"/>
          <w:szCs w:val="32"/>
        </w:rPr>
      </w:pPr>
      <w:r>
        <w:rPr>
          <w:rFonts w:ascii="方正黑体_GBK" w:eastAsia="方正黑体_GBK" w:hAnsi="仿宋" w:hint="eastAsia"/>
          <w:kern w:val="0"/>
          <w:sz w:val="32"/>
          <w:szCs w:val="32"/>
        </w:rPr>
        <w:t>三、“违反劳动纪律”现象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1、脱岗、串岗、睡岗、顶岗；不按规定时间、地点到达工作岗位，擅离职守，不按要求</w:t>
      </w:r>
      <w:proofErr w:type="gramStart"/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履行请</w:t>
      </w:r>
      <w:proofErr w:type="gramEnd"/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销假手续等。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2、酒后上岗、班中饮酒。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3、不遵守岗位操作规程。</w:t>
      </w:r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4、在工作时间内从事与本职工作无关的活动（如塔吊司机玩智能手机）。</w:t>
      </w:r>
      <w:bookmarkStart w:id="0" w:name="_GoBack"/>
      <w:bookmarkEnd w:id="0"/>
    </w:p>
    <w:p w:rsidR="00101D74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5、不遵守与劳动、工作紧密相关的纪律及其他规则等行为。</w:t>
      </w:r>
    </w:p>
    <w:p w:rsidR="005D677B" w:rsidRDefault="006A6C1C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  <w:r w:rsidRPr="00E56528">
        <w:rPr>
          <w:rFonts w:ascii="方正仿宋_GBK" w:eastAsia="方正仿宋_GBK" w:hAnsi="仿宋" w:hint="eastAsia"/>
          <w:kern w:val="0"/>
          <w:sz w:val="32"/>
          <w:szCs w:val="32"/>
        </w:rPr>
        <w:t>6、其他违反劳动纪律的现象。</w:t>
      </w:r>
    </w:p>
    <w:p w:rsidR="00101D74" w:rsidRDefault="00101D74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 w:hAnsi="仿宋"/>
          <w:kern w:val="0"/>
          <w:sz w:val="32"/>
          <w:szCs w:val="32"/>
        </w:rPr>
      </w:pPr>
    </w:p>
    <w:p w:rsidR="00101D74" w:rsidRPr="00E56528" w:rsidRDefault="00101D74" w:rsidP="00101D74">
      <w:pPr>
        <w:autoSpaceDE w:val="0"/>
        <w:autoSpaceDN w:val="0"/>
        <w:adjustRightInd w:val="0"/>
        <w:spacing w:line="560" w:lineRule="exact"/>
        <w:ind w:firstLine="630"/>
        <w:jc w:val="left"/>
        <w:rPr>
          <w:rFonts w:ascii="方正仿宋_GBK" w:eastAsia="方正仿宋_GBK"/>
        </w:rPr>
      </w:pPr>
    </w:p>
    <w:sectPr w:rsidR="00101D74" w:rsidRPr="00E56528" w:rsidSect="009C128B">
      <w:pgSz w:w="11906" w:h="16838"/>
      <w:pgMar w:top="1701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25E" w:rsidRDefault="009A225E" w:rsidP="00517DD6">
      <w:r>
        <w:separator/>
      </w:r>
    </w:p>
  </w:endnote>
  <w:endnote w:type="continuationSeparator" w:id="0">
    <w:p w:rsidR="009A225E" w:rsidRDefault="009A225E" w:rsidP="00517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25E" w:rsidRDefault="009A225E" w:rsidP="00517DD6">
      <w:r>
        <w:separator/>
      </w:r>
    </w:p>
  </w:footnote>
  <w:footnote w:type="continuationSeparator" w:id="0">
    <w:p w:rsidR="009A225E" w:rsidRDefault="009A225E" w:rsidP="00517D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6C1C"/>
    <w:rsid w:val="00030F98"/>
    <w:rsid w:val="00101D74"/>
    <w:rsid w:val="001745E8"/>
    <w:rsid w:val="001F5D04"/>
    <w:rsid w:val="0035709D"/>
    <w:rsid w:val="00517DD6"/>
    <w:rsid w:val="005D677B"/>
    <w:rsid w:val="00626114"/>
    <w:rsid w:val="006A6C1C"/>
    <w:rsid w:val="007D2EC5"/>
    <w:rsid w:val="009A225E"/>
    <w:rsid w:val="009C128B"/>
    <w:rsid w:val="00C0392C"/>
    <w:rsid w:val="00C42209"/>
    <w:rsid w:val="00E53E1D"/>
    <w:rsid w:val="00E56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7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7DD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7D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7DD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177</Words>
  <Characters>1012</Characters>
  <Application>Microsoft Office Word</Application>
  <DocSecurity>0</DocSecurity>
  <Lines>8</Lines>
  <Paragraphs>2</Paragraphs>
  <ScaleCrop>false</ScaleCrop>
  <Company>微软中国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11</cp:revision>
  <dcterms:created xsi:type="dcterms:W3CDTF">2019-04-28T08:39:00Z</dcterms:created>
  <dcterms:modified xsi:type="dcterms:W3CDTF">2019-05-08T02:07:00Z</dcterms:modified>
</cp:coreProperties>
</file>